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0FB10D0B" w:rsidR="00370764" w:rsidRDefault="007246DE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 w:rsidRPr="00886268">
        <w:rPr>
          <w:rFonts w:ascii="Calibri" w:hAnsi="Calibri" w:cs="Calibri"/>
          <w:b/>
        </w:rPr>
        <w:t>Załącznik nr 1</w:t>
      </w:r>
      <w:r w:rsidR="00370764">
        <w:rPr>
          <w:rFonts w:ascii="Calibri" w:hAnsi="Calibri" w:cs="Calibri"/>
          <w:b/>
        </w:rPr>
        <w:t>a</w:t>
      </w:r>
      <w:r w:rsidR="00370764"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0B4253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5AAAC3B6" w14:textId="77777777" w:rsidR="00AD463E" w:rsidRPr="00C006B9" w:rsidRDefault="00AD463E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63C390AA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295143">
        <w:rPr>
          <w:rFonts w:cstheme="minorHAnsi"/>
          <w:b/>
          <w:u w:val="single"/>
        </w:rPr>
        <w:t>y</w:t>
      </w:r>
      <w:r w:rsidRPr="00C006B9">
        <w:rPr>
          <w:rFonts w:cstheme="minorHAnsi"/>
          <w:b/>
          <w:u w:val="single"/>
        </w:rPr>
        <w:t xml:space="preserve">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614F6" w:rsidRDefault="00EF45B6" w:rsidP="00AD463E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77777777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bookmarkEnd w:id="0"/>
    <w:p w14:paraId="2B3810D3" w14:textId="0F67E32C" w:rsidR="007246DE" w:rsidRDefault="007246DE" w:rsidP="007246DE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 xml:space="preserve">Zakup dwóch skanerów bezpieczeństwa typu SSC (Body </w:t>
      </w:r>
      <w:proofErr w:type="spellStart"/>
      <w:r w:rsidRPr="007246D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7246DE">
        <w:rPr>
          <w:rFonts w:eastAsia="Times New Roman" w:cstheme="minorHAnsi"/>
          <w:b/>
          <w:bCs/>
          <w:lang w:eastAsia="pl-PL"/>
        </w:rPr>
        <w:t>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przeznaczonych </w:t>
      </w:r>
      <w:r w:rsidR="002A6F0D"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644BD302" w14:textId="3FF16838" w:rsidR="000B4253" w:rsidRPr="007246DE" w:rsidRDefault="00EF45B6" w:rsidP="007246DE">
      <w:pPr>
        <w:spacing w:line="288" w:lineRule="auto"/>
        <w:rPr>
          <w:rFonts w:eastAsia="Times New Roman" w:cstheme="minorHAnsi"/>
          <w:b/>
          <w:bCs/>
          <w:lang w:eastAsia="pl-PL"/>
        </w:rPr>
      </w:pPr>
      <w:r w:rsidRPr="008614F6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8614F6">
      <w:pPr>
        <w:shd w:val="clear" w:color="auto" w:fill="BFBFBF" w:themeFill="background1" w:themeFillShade="BF"/>
        <w:spacing w:before="360" w:after="0" w:line="360" w:lineRule="auto"/>
        <w:jc w:val="both"/>
        <w:rPr>
          <w:rFonts w:cstheme="minorHAnsi"/>
          <w:b/>
          <w:sz w:val="21"/>
          <w:szCs w:val="21"/>
        </w:rPr>
      </w:pPr>
      <w:r w:rsidRPr="008614F6">
        <w:rPr>
          <w:rFonts w:cstheme="minorHAnsi"/>
          <w:b/>
          <w:sz w:val="21"/>
          <w:szCs w:val="21"/>
        </w:rPr>
        <w:t>OŚWIADCZENIA DOTYCZĄCE WYKONAWCY</w:t>
      </w:r>
      <w:r w:rsidRPr="00C006B9">
        <w:rPr>
          <w:rFonts w:cstheme="minorHAnsi"/>
          <w:b/>
          <w:sz w:val="21"/>
          <w:szCs w:val="21"/>
        </w:rPr>
        <w:t>:</w:t>
      </w:r>
    </w:p>
    <w:p w14:paraId="5B154800" w14:textId="05D241DF" w:rsidR="00EF45B6" w:rsidRPr="00C006B9" w:rsidRDefault="00EF45B6" w:rsidP="00D92970">
      <w:pPr>
        <w:pStyle w:val="Akapitzlist"/>
        <w:numPr>
          <w:ilvl w:val="0"/>
          <w:numId w:val="2"/>
        </w:numPr>
        <w:spacing w:before="360" w:after="0" w:line="360" w:lineRule="auto"/>
        <w:ind w:left="0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</w:t>
      </w:r>
      <w:r w:rsidRPr="00C006B9">
        <w:rPr>
          <w:rFonts w:cstheme="minorHAnsi"/>
          <w:sz w:val="21"/>
          <w:szCs w:val="21"/>
        </w:rPr>
        <w:lastRenderedPageBreak/>
        <w:t xml:space="preserve">(UE) nr 833/2014 dotyczącego środków ograniczających w związku z działaniami 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23F65AD3" w:rsidR="0084509A" w:rsidRPr="00167152" w:rsidRDefault="007F3CFE" w:rsidP="00D92970">
      <w:pPr>
        <w:pStyle w:val="NormalnyWeb"/>
        <w:numPr>
          <w:ilvl w:val="0"/>
          <w:numId w:val="2"/>
        </w:numPr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>Oświadczam, że nie zachodzą w stosunku do mnie przesłanki wykluczenia z postępowania</w:t>
      </w:r>
      <w:r w:rsidR="00C006B9">
        <w:rPr>
          <w:rFonts w:asciiTheme="minorHAnsi" w:hAnsiTheme="minorHAnsi" w:cstheme="minorHAnsi"/>
          <w:sz w:val="21"/>
          <w:szCs w:val="21"/>
        </w:rPr>
        <w:t xml:space="preserve">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</w:t>
      </w:r>
      <w:r w:rsidRPr="0076225C">
        <w:rPr>
          <w:rFonts w:asciiTheme="minorHAnsi" w:hAnsiTheme="minorHAnsi" w:cstheme="minorHAnsi"/>
          <w:i/>
          <w:iCs/>
          <w:sz w:val="21"/>
          <w:szCs w:val="21"/>
        </w:rPr>
        <w:t>wspieraniu agresji na Ukrainę oraz służących ochronie bezpieczeństwa narodowego</w:t>
      </w:r>
      <w:r w:rsidR="00520931" w:rsidRPr="0076225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92970" w:rsidRPr="00D92970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Dz.U.202</w:t>
      </w:r>
      <w:r w:rsidR="00661C8A">
        <w:rPr>
          <w:rFonts w:ascii="Calibri" w:eastAsia="Calibri" w:hAnsi="Calibri" w:cs="Calibri"/>
          <w:bCs/>
          <w:sz w:val="22"/>
          <w:szCs w:val="22"/>
        </w:rPr>
        <w:t>5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.5</w:t>
      </w:r>
      <w:r w:rsidR="00661C8A">
        <w:rPr>
          <w:rFonts w:ascii="Calibri" w:eastAsia="Calibri" w:hAnsi="Calibri" w:cs="Calibri"/>
          <w:bCs/>
          <w:sz w:val="22"/>
          <w:szCs w:val="22"/>
        </w:rPr>
        <w:t>14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 xml:space="preserve"> t.j</w:t>
      </w:r>
      <w:r w:rsidR="00AD463E">
        <w:rPr>
          <w:rFonts w:ascii="Calibri" w:eastAsia="Calibri" w:hAnsi="Calibri" w:cs="Calibri"/>
          <w:bCs/>
          <w:sz w:val="22"/>
          <w:szCs w:val="22"/>
        </w:rPr>
        <w:t>.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)</w:t>
      </w:r>
      <w:r w:rsidRPr="0076225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DD39BE" w:rsidRPr="007622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41B0E790" w14:textId="588E97C4" w:rsidR="00717D33" w:rsidRPr="00C006B9" w:rsidRDefault="0070071F" w:rsidP="00BC33D3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lastRenderedPageBreak/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D21FB2A" w14:textId="71610EF2" w:rsidR="00EF45B6" w:rsidRPr="00BC33D3" w:rsidRDefault="00EF45B6" w:rsidP="00BC33D3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FEC16" w14:textId="77777777" w:rsidR="00235BCB" w:rsidRDefault="00235B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50D1" w14:textId="77777777" w:rsidR="00235BCB" w:rsidRDefault="00235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7C5A" w14:textId="77777777" w:rsidR="00235BCB" w:rsidRDefault="00235B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2F86E" w14:textId="355636B4" w:rsidR="007246DE" w:rsidRDefault="007246DE" w:rsidP="007246DE">
    <w:pPr>
      <w:pStyle w:val="Nagwek"/>
    </w:pPr>
    <w:bookmarkStart w:id="5" w:name="_Hlk230159878"/>
    <w:r>
      <w:rPr>
        <w:noProof/>
      </w:rPr>
      <w:drawing>
        <wp:anchor distT="0" distB="0" distL="114300" distR="114300" simplePos="0" relativeHeight="251659264" behindDoc="0" locked="0" layoutInCell="1" allowOverlap="1" wp14:anchorId="19C5EB1C" wp14:editId="58D94B9E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2E156A7" w14:textId="532DA4D6" w:rsidR="007246DE" w:rsidRDefault="00235BCB" w:rsidP="007246DE">
    <w:pPr>
      <w:pStyle w:val="Nagwek"/>
      <w:spacing w:after="240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336D0F4" wp14:editId="6C2979C3">
              <wp:simplePos x="0" y="0"/>
              <wp:positionH relativeFrom="column">
                <wp:posOffset>-1905</wp:posOffset>
              </wp:positionH>
              <wp:positionV relativeFrom="paragraph">
                <wp:posOffset>40640</wp:posOffset>
              </wp:positionV>
              <wp:extent cx="4495800" cy="12065"/>
              <wp:effectExtent l="0" t="0" r="19050" b="26035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1206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3D8A0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5pt,3.2pt" to="353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" strokecolor="windowText" strokeweight=".5pt">
              <v:stroke joinstyle="miter"/>
              <o:lock v:ext="edit" shapetype="f"/>
            </v:line>
          </w:pict>
        </mc:Fallback>
      </mc:AlternateContent>
    </w:r>
  </w:p>
  <w:bookmarkEnd w:id="5"/>
  <w:p w14:paraId="08111969" w14:textId="77777777" w:rsidR="007246DE" w:rsidRDefault="00724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F778" w14:textId="77777777" w:rsidR="00235BCB" w:rsidRDefault="00235B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6111">
    <w:abstractNumId w:val="2"/>
  </w:num>
  <w:num w:numId="2" w16cid:durableId="1088382617">
    <w:abstractNumId w:val="1"/>
  </w:num>
  <w:num w:numId="3" w16cid:durableId="6623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35BCB"/>
    <w:rsid w:val="00244D67"/>
    <w:rsid w:val="00252230"/>
    <w:rsid w:val="00274196"/>
    <w:rsid w:val="00274311"/>
    <w:rsid w:val="00275181"/>
    <w:rsid w:val="00295143"/>
    <w:rsid w:val="002A6F0D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246DE"/>
    <w:rsid w:val="00735F5B"/>
    <w:rsid w:val="007564A2"/>
    <w:rsid w:val="00760BF1"/>
    <w:rsid w:val="00760CC0"/>
    <w:rsid w:val="0076225C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463E"/>
    <w:rsid w:val="00AD57EB"/>
    <w:rsid w:val="00B076D6"/>
    <w:rsid w:val="00B406D1"/>
    <w:rsid w:val="00B81D52"/>
    <w:rsid w:val="00BA798A"/>
    <w:rsid w:val="00BC33D3"/>
    <w:rsid w:val="00BE73F6"/>
    <w:rsid w:val="00C006B9"/>
    <w:rsid w:val="00C36402"/>
    <w:rsid w:val="00C449A1"/>
    <w:rsid w:val="00C63B91"/>
    <w:rsid w:val="00C73369"/>
    <w:rsid w:val="00C749D0"/>
    <w:rsid w:val="00C7597C"/>
    <w:rsid w:val="00C81BC3"/>
    <w:rsid w:val="00C84A92"/>
    <w:rsid w:val="00C9115C"/>
    <w:rsid w:val="00CB74CE"/>
    <w:rsid w:val="00CD2FC0"/>
    <w:rsid w:val="00D13E55"/>
    <w:rsid w:val="00D22F6C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22985"/>
    <w:rsid w:val="00E34D47"/>
    <w:rsid w:val="00E62974"/>
    <w:rsid w:val="00E66E47"/>
    <w:rsid w:val="00E95B80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30</cp:revision>
  <dcterms:created xsi:type="dcterms:W3CDTF">2022-05-06T18:15:00Z</dcterms:created>
  <dcterms:modified xsi:type="dcterms:W3CDTF">2026-05-20T06:58:00Z</dcterms:modified>
</cp:coreProperties>
</file>